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A2A4" w14:textId="77777777" w:rsidR="00DC394F" w:rsidRPr="00DC394F" w:rsidRDefault="00DC394F" w:rsidP="00DC394F">
      <w:pPr>
        <w:autoSpaceDE w:val="0"/>
        <w:autoSpaceDN w:val="0"/>
        <w:adjustRightInd w:val="0"/>
        <w:jc w:val="center"/>
        <w:rPr>
          <w:rFonts w:eastAsia="DFKaiShu-SB-Estd-BF"/>
          <w:b/>
          <w:kern w:val="0"/>
          <w:sz w:val="28"/>
          <w:szCs w:val="28"/>
        </w:rPr>
      </w:pPr>
      <w:bookmarkStart w:id="0" w:name="_GoBack"/>
      <w:bookmarkEnd w:id="0"/>
      <w:r w:rsidRPr="00DC394F">
        <w:rPr>
          <w:rFonts w:eastAsia="DFKaiShu-SB-Estd-BF"/>
          <w:b/>
          <w:kern w:val="0"/>
          <w:sz w:val="28"/>
          <w:szCs w:val="28"/>
        </w:rPr>
        <w:t>Title 14 points bold centered</w:t>
      </w:r>
    </w:p>
    <w:p w14:paraId="27037520" w14:textId="77777777" w:rsidR="00DC394F" w:rsidRPr="00DC394F" w:rsidRDefault="00DC394F" w:rsidP="00DC394F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4AB116BB" w14:textId="77777777" w:rsidR="00DC394F" w:rsidRPr="00DC394F" w:rsidRDefault="00DC394F" w:rsidP="00DC394F">
      <w:pPr>
        <w:spacing w:line="240" w:lineRule="atLeast"/>
        <w:jc w:val="center"/>
        <w:rPr>
          <w:color w:val="000000"/>
        </w:rPr>
      </w:pPr>
      <w:r w:rsidRPr="00DC394F">
        <w:rPr>
          <w:color w:val="000000"/>
        </w:rPr>
        <w:t>Author Name1</w:t>
      </w:r>
      <w:r w:rsidRPr="00DC394F">
        <w:rPr>
          <w:color w:val="000000"/>
          <w:vertAlign w:val="superscript"/>
        </w:rPr>
        <w:t xml:space="preserve"> </w:t>
      </w:r>
    </w:p>
    <w:p w14:paraId="06C1D011" w14:textId="77777777" w:rsidR="00DC394F" w:rsidRPr="00DC394F" w:rsidRDefault="00DC394F" w:rsidP="00DC394F">
      <w:pPr>
        <w:pStyle w:val="af8"/>
        <w:snapToGrid w:val="0"/>
        <w:spacing w:line="240" w:lineRule="atLeast"/>
        <w:ind w:left="482" w:rightChars="221" w:right="530"/>
        <w:jc w:val="center"/>
        <w:rPr>
          <w:rFonts w:ascii="Times New Roman" w:hAnsi="Times New Roman"/>
        </w:rPr>
      </w:pPr>
      <w:proofErr w:type="spellStart"/>
      <w:r w:rsidRPr="00DC394F">
        <w:rPr>
          <w:rFonts w:ascii="Times New Roman" w:hAnsi="Times New Roman"/>
        </w:rPr>
        <w:t>Deparatment</w:t>
      </w:r>
      <w:proofErr w:type="spellEnd"/>
      <w:r w:rsidRPr="00DC394F">
        <w:rPr>
          <w:rFonts w:ascii="Times New Roman" w:hAnsi="Times New Roman"/>
        </w:rPr>
        <w:t xml:space="preserve"> of ABC, XYZ University</w:t>
      </w:r>
    </w:p>
    <w:p w14:paraId="5457BE44" w14:textId="77777777" w:rsidR="00DC394F" w:rsidRPr="00DC394F" w:rsidRDefault="00DC394F" w:rsidP="00DC394F">
      <w:pPr>
        <w:pStyle w:val="af8"/>
        <w:snapToGrid w:val="0"/>
        <w:spacing w:line="240" w:lineRule="atLeast"/>
        <w:ind w:left="482" w:rightChars="221" w:right="530"/>
      </w:pPr>
    </w:p>
    <w:p w14:paraId="452B2958" w14:textId="77777777" w:rsidR="00DC394F" w:rsidRPr="00DC394F" w:rsidRDefault="00DC394F" w:rsidP="00DC394F">
      <w:pPr>
        <w:spacing w:line="240" w:lineRule="atLeast"/>
        <w:jc w:val="center"/>
        <w:rPr>
          <w:color w:val="000000"/>
        </w:rPr>
      </w:pPr>
      <w:r w:rsidRPr="00DC394F">
        <w:rPr>
          <w:rFonts w:eastAsia="LinLibertine"/>
          <w:kern w:val="0"/>
        </w:rPr>
        <w:t>Author Name 2</w:t>
      </w:r>
      <w:r w:rsidRPr="00DC394F">
        <w:rPr>
          <w:color w:val="000000"/>
        </w:rPr>
        <w:t xml:space="preserve"> </w:t>
      </w:r>
    </w:p>
    <w:p w14:paraId="23DDEB5D" w14:textId="77777777" w:rsidR="00DC394F" w:rsidRPr="00DC394F" w:rsidRDefault="00DC394F" w:rsidP="00DC394F">
      <w:pPr>
        <w:spacing w:line="240" w:lineRule="atLeast"/>
        <w:jc w:val="center"/>
      </w:pPr>
      <w:r w:rsidRPr="00DC394F">
        <w:rPr>
          <w:rFonts w:eastAsiaTheme="minorEastAsia"/>
          <w:kern w:val="0"/>
        </w:rPr>
        <w:t>Department of XXX, ABC University</w:t>
      </w:r>
    </w:p>
    <w:p w14:paraId="139B12D3" w14:textId="77777777" w:rsidR="00DC394F" w:rsidRPr="00DC394F" w:rsidRDefault="00DC394F" w:rsidP="00DC394F">
      <w:pPr>
        <w:spacing w:line="240" w:lineRule="atLeast"/>
        <w:jc w:val="center"/>
        <w:rPr>
          <w:color w:val="000000"/>
        </w:rPr>
      </w:pPr>
    </w:p>
    <w:p w14:paraId="3F2DD96E" w14:textId="77777777" w:rsidR="00DC394F" w:rsidRPr="00DC394F" w:rsidRDefault="00DC394F" w:rsidP="00DC394F">
      <w:pPr>
        <w:spacing w:line="240" w:lineRule="atLeast"/>
        <w:rPr>
          <w:color w:val="000000"/>
        </w:rPr>
      </w:pPr>
    </w:p>
    <w:p w14:paraId="5CFB3450" w14:textId="77777777" w:rsidR="00DC394F" w:rsidRPr="00DC394F" w:rsidRDefault="00DC394F" w:rsidP="00DC394F">
      <w:pPr>
        <w:pStyle w:val="1"/>
        <w:numPr>
          <w:ilvl w:val="0"/>
          <w:numId w:val="0"/>
        </w:numPr>
        <w:spacing w:line="360" w:lineRule="auto"/>
        <w:ind w:left="87"/>
        <w:jc w:val="center"/>
        <w:rPr>
          <w:color w:val="000000"/>
        </w:rPr>
      </w:pPr>
      <w:r w:rsidRPr="00DC394F">
        <w:rPr>
          <w:color w:val="000000"/>
        </w:rPr>
        <w:t>Abstract</w:t>
      </w:r>
    </w:p>
    <w:p w14:paraId="2C12DBB9" w14:textId="77777777" w:rsidR="00DC394F" w:rsidRPr="00DC394F" w:rsidRDefault="00DC394F" w:rsidP="00DC394F">
      <w:pPr>
        <w:spacing w:line="500" w:lineRule="exact"/>
        <w:ind w:left="14" w:firstLineChars="200" w:firstLine="480"/>
        <w:rPr>
          <w:rStyle w:val="hps"/>
        </w:rPr>
      </w:pPr>
      <w:r w:rsidRPr="00DC394F">
        <w:rPr>
          <w:rStyle w:val="hps"/>
        </w:rPr>
        <w:t>Times New Roman 12 points, double spaced</w:t>
      </w:r>
      <w:r w:rsidRPr="00DC394F">
        <w:t xml:space="preserve">. </w:t>
      </w:r>
      <w:r w:rsidRPr="00DC394F">
        <w:rPr>
          <w:rStyle w:val="hps"/>
        </w:rPr>
        <w:t>Times New Roman 12 points, double spaced</w:t>
      </w:r>
      <w:r w:rsidRPr="00DC394F">
        <w:t xml:space="preserve">. </w:t>
      </w:r>
      <w:r w:rsidRPr="00DC394F">
        <w:rPr>
          <w:rStyle w:val="hps"/>
        </w:rPr>
        <w:t>Times New Roman 12 points, double spaced</w:t>
      </w:r>
      <w:r w:rsidRPr="00DC394F">
        <w:t xml:space="preserve">. </w:t>
      </w:r>
      <w:r w:rsidRPr="00DC394F">
        <w:rPr>
          <w:rStyle w:val="hps"/>
        </w:rPr>
        <w:t>Times New Roman 12 points, double spaced</w:t>
      </w:r>
      <w:r w:rsidRPr="00DC394F">
        <w:t xml:space="preserve">. </w:t>
      </w:r>
      <w:r w:rsidRPr="00DC394F">
        <w:rPr>
          <w:rStyle w:val="hps"/>
        </w:rPr>
        <w:t>Times New Roman 12 points, double spaced</w:t>
      </w:r>
      <w:r w:rsidRPr="00DC394F">
        <w:t xml:space="preserve">. </w:t>
      </w:r>
      <w:r w:rsidRPr="00DC394F">
        <w:rPr>
          <w:rStyle w:val="hps"/>
        </w:rPr>
        <w:t>Times New Roman 12 points, double spaced</w:t>
      </w:r>
      <w:r w:rsidRPr="00DC394F">
        <w:t xml:space="preserve">. </w:t>
      </w:r>
    </w:p>
    <w:p w14:paraId="6A8408F1" w14:textId="77777777" w:rsidR="00DC394F" w:rsidRPr="00DC394F" w:rsidRDefault="00DC394F" w:rsidP="00DC394F">
      <w:pPr>
        <w:spacing w:line="500" w:lineRule="exact"/>
        <w:rPr>
          <w:rStyle w:val="hps"/>
        </w:rPr>
      </w:pPr>
    </w:p>
    <w:p w14:paraId="6658035A" w14:textId="77777777" w:rsidR="00DC394F" w:rsidRPr="00DC394F" w:rsidRDefault="00DC394F" w:rsidP="00DC394F">
      <w:pPr>
        <w:autoSpaceDE w:val="0"/>
        <w:autoSpaceDN w:val="0"/>
        <w:adjustRightInd w:val="0"/>
      </w:pPr>
    </w:p>
    <w:p w14:paraId="598592EC" w14:textId="77777777" w:rsidR="00DC394F" w:rsidRPr="00DC394F" w:rsidRDefault="00DC394F" w:rsidP="00DC394F">
      <w:pPr>
        <w:autoSpaceDE w:val="0"/>
        <w:autoSpaceDN w:val="0"/>
        <w:adjustRightInd w:val="0"/>
        <w:ind w:left="1201" w:hangingChars="500" w:hanging="1201"/>
      </w:pPr>
      <w:r w:rsidRPr="00DC394F">
        <w:rPr>
          <w:b/>
          <w:bCs/>
          <w:iCs/>
          <w:kern w:val="0"/>
        </w:rPr>
        <w:t>Keywords:</w:t>
      </w:r>
      <w:r w:rsidRPr="00DC394F">
        <w:rPr>
          <w:rFonts w:hint="eastAsia"/>
          <w:color w:val="000000"/>
        </w:rPr>
        <w:t xml:space="preserve"> </w:t>
      </w:r>
      <w:r w:rsidRPr="00DC394F">
        <w:rPr>
          <w:color w:val="000000"/>
        </w:rPr>
        <w:t>Concept 1</w:t>
      </w:r>
      <w:r w:rsidRPr="00DC394F">
        <w:rPr>
          <w:kern w:val="0"/>
        </w:rPr>
        <w:t>; Concept 2;</w:t>
      </w:r>
      <w:r w:rsidRPr="00DC394F">
        <w:rPr>
          <w:rFonts w:hint="eastAsia"/>
          <w:kern w:val="0"/>
        </w:rPr>
        <w:t xml:space="preserve"> </w:t>
      </w:r>
      <w:r w:rsidRPr="00DC394F">
        <w:rPr>
          <w:kern w:val="0"/>
        </w:rPr>
        <w:t>Concept 3; Concept 4; Concept 5</w:t>
      </w:r>
    </w:p>
    <w:p w14:paraId="7351CB7D" w14:textId="77777777" w:rsidR="00254656" w:rsidRPr="00DC394F" w:rsidRDefault="00254656" w:rsidP="00254656">
      <w:pPr>
        <w:spacing w:line="240" w:lineRule="auto"/>
        <w:ind w:firstLine="480"/>
      </w:pPr>
    </w:p>
    <w:p w14:paraId="7EC8EA1D" w14:textId="77777777" w:rsidR="003042BE" w:rsidRPr="0051784B" w:rsidRDefault="006B299B" w:rsidP="000C3C58">
      <w:pPr>
        <w:pStyle w:val="1"/>
      </w:pPr>
      <w:bookmarkStart w:id="1" w:name="_heading=h.30j0zll" w:colFirst="0" w:colLast="0"/>
      <w:bookmarkEnd w:id="1"/>
      <w:r w:rsidRPr="0051784B">
        <w:t xml:space="preserve">Introduction </w:t>
      </w:r>
    </w:p>
    <w:p w14:paraId="47EED126" w14:textId="13A271E5" w:rsidR="003042BE" w:rsidRPr="0051784B" w:rsidRDefault="00DC394F" w:rsidP="00DC394F">
      <w:pPr>
        <w:ind w:firstLineChars="200" w:firstLine="480"/>
        <w:rPr>
          <w:rFonts w:eastAsia="Times New Roman"/>
          <w:color w:val="000000"/>
        </w:rPr>
      </w:pPr>
      <w:r w:rsidRPr="00DC394F">
        <w:rPr>
          <w:rStyle w:val="hps"/>
        </w:rPr>
        <w:t>Times New Roman 12 points, double spaced</w:t>
      </w:r>
      <w:r w:rsidRPr="00DC394F">
        <w:t xml:space="preserve">. </w:t>
      </w:r>
      <w:r w:rsidRPr="00DC394F">
        <w:rPr>
          <w:rStyle w:val="hps"/>
        </w:rPr>
        <w:t>Times New Roman 12 points, double spaced</w:t>
      </w:r>
      <w:r w:rsidRPr="00DC394F">
        <w:t xml:space="preserve">. </w:t>
      </w:r>
      <w:r w:rsidRPr="00DC394F">
        <w:rPr>
          <w:rStyle w:val="hps"/>
        </w:rPr>
        <w:t>Times New Roman 12 points, double spaced</w:t>
      </w:r>
      <w:r w:rsidRPr="00DC394F">
        <w:t xml:space="preserve">. </w:t>
      </w:r>
      <w:r w:rsidRPr="00DC394F">
        <w:rPr>
          <w:rStyle w:val="hps"/>
        </w:rPr>
        <w:t>Times New Roman 12 points, double spaced</w:t>
      </w:r>
      <w:r w:rsidRPr="00DC394F">
        <w:t xml:space="preserve">. </w:t>
      </w:r>
      <w:r w:rsidRPr="00DC394F">
        <w:rPr>
          <w:rStyle w:val="hps"/>
        </w:rPr>
        <w:t>Times New Roman 12 points, double spaced</w:t>
      </w:r>
      <w:r w:rsidRPr="00DC394F">
        <w:t xml:space="preserve">. </w:t>
      </w:r>
      <w:r w:rsidRPr="00DC394F">
        <w:rPr>
          <w:rStyle w:val="hps"/>
        </w:rPr>
        <w:t>Times New Roman 12 points, double spaced</w:t>
      </w:r>
      <w:r w:rsidR="006B299B" w:rsidRPr="0051784B">
        <w:t xml:space="preserve"> </w:t>
      </w:r>
      <w:r w:rsidR="00A25167" w:rsidRPr="0051784B">
        <w:t>explored</w:t>
      </w:r>
      <w:r w:rsidR="00A25167">
        <w:t xml:space="preserve"> [</w:t>
      </w:r>
      <w:r w:rsidR="004075B2">
        <w:t>12]</w:t>
      </w:r>
      <w:r w:rsidR="006B299B" w:rsidRPr="0051784B">
        <w:t>.</w:t>
      </w:r>
      <w:r w:rsidR="008C3A79" w:rsidRPr="0051784B">
        <w:t xml:space="preserve"> </w:t>
      </w:r>
      <w:r w:rsidR="00BE177D" w:rsidRPr="00BE177D">
        <w:t xml:space="preserve">Ichinose and Shimada </w:t>
      </w:r>
      <w:r w:rsidR="00F8519E">
        <w:t>[16]</w:t>
      </w:r>
      <w:r w:rsidR="00BE177D">
        <w:t xml:space="preserve"> </w:t>
      </w:r>
      <w:r w:rsidR="006B299B" w:rsidRPr="0051784B">
        <w:t xml:space="preserve">found that </w:t>
      </w:r>
      <w:proofErr w:type="spellStart"/>
      <w:r w:rsidR="006B299B" w:rsidRPr="0051784B">
        <w:t>t</w:t>
      </w:r>
      <w:r w:rsidRPr="00DC394F">
        <w:rPr>
          <w:rStyle w:val="hps"/>
        </w:rPr>
        <w:t>Times</w:t>
      </w:r>
      <w:proofErr w:type="spellEnd"/>
      <w:r w:rsidRPr="00DC394F">
        <w:rPr>
          <w:rStyle w:val="hps"/>
        </w:rPr>
        <w:t xml:space="preserve"> New Roman 12 points, double spaced</w:t>
      </w:r>
      <w:r w:rsidRPr="00DC394F">
        <w:t xml:space="preserve">. </w:t>
      </w:r>
      <w:r w:rsidRPr="00DC394F">
        <w:rPr>
          <w:rStyle w:val="hps"/>
        </w:rPr>
        <w:t>Times New Roman 12 points, double spaced</w:t>
      </w:r>
      <w:r w:rsidRPr="00DC394F">
        <w:t xml:space="preserve">. </w:t>
      </w:r>
      <w:r w:rsidRPr="00DC394F">
        <w:rPr>
          <w:rStyle w:val="hps"/>
        </w:rPr>
        <w:t>Times New Roman 12 points, double spaced</w:t>
      </w:r>
      <w:r w:rsidRPr="00DC394F">
        <w:t xml:space="preserve">. </w:t>
      </w:r>
      <w:r w:rsidRPr="00DC394F">
        <w:rPr>
          <w:rStyle w:val="hps"/>
        </w:rPr>
        <w:t>Times New Roman 12 points, double spaced</w:t>
      </w:r>
      <w:r w:rsidRPr="00DC394F">
        <w:t xml:space="preserve">. </w:t>
      </w:r>
      <w:r w:rsidRPr="00DC394F">
        <w:rPr>
          <w:rStyle w:val="hps"/>
        </w:rPr>
        <w:t>Times New Roman 12 points, double spaced</w:t>
      </w:r>
      <w:r w:rsidRPr="00DC394F">
        <w:t xml:space="preserve">. </w:t>
      </w:r>
      <w:r w:rsidRPr="00DC394F">
        <w:rPr>
          <w:rStyle w:val="hps"/>
        </w:rPr>
        <w:t xml:space="preserve">Times </w:t>
      </w:r>
      <w:proofErr w:type="spellStart"/>
      <w:r w:rsidRPr="00DC394F">
        <w:rPr>
          <w:rStyle w:val="hps"/>
        </w:rPr>
        <w:t>Ne</w:t>
      </w:r>
      <w:r w:rsidR="006B299B" w:rsidRPr="0051784B">
        <w:t>ome</w:t>
      </w:r>
      <w:proofErr w:type="spellEnd"/>
      <w:r w:rsidR="006B299B" w:rsidRPr="0051784B">
        <w:t xml:space="preserve"> </w:t>
      </w:r>
      <w:r w:rsidR="00A25167" w:rsidRPr="0051784B">
        <w:t>extent</w:t>
      </w:r>
      <w:r w:rsidR="00A25167">
        <w:t xml:space="preserve"> [</w:t>
      </w:r>
      <w:r w:rsidR="004075B2">
        <w:t>4, 37]</w:t>
      </w:r>
      <w:r w:rsidR="006B299B" w:rsidRPr="0051784B">
        <w:t xml:space="preserve">. </w:t>
      </w:r>
    </w:p>
    <w:p w14:paraId="2FDA79B2" w14:textId="77777777" w:rsidR="003042BE" w:rsidRPr="0051784B" w:rsidRDefault="006B299B" w:rsidP="00FC01BF">
      <w:pPr>
        <w:pStyle w:val="1"/>
        <w:numPr>
          <w:ilvl w:val="0"/>
          <w:numId w:val="0"/>
        </w:numPr>
        <w:ind w:left="85"/>
        <w:jc w:val="center"/>
      </w:pPr>
      <w:r w:rsidRPr="0051784B">
        <w:t>Reference</w:t>
      </w:r>
    </w:p>
    <w:bookmarkStart w:id="2" w:name="_heading=h.2jxsxqh" w:colFirst="0" w:colLast="0"/>
    <w:bookmarkEnd w:id="2"/>
    <w:p w14:paraId="1F5D1A9F" w14:textId="77777777" w:rsidR="00D77016" w:rsidRPr="00D84F9C" w:rsidRDefault="00D77016" w:rsidP="00D77016">
      <w:pPr>
        <w:pStyle w:val="EndNoteBibliography"/>
        <w:numPr>
          <w:ilvl w:val="0"/>
          <w:numId w:val="16"/>
        </w:numPr>
        <w:spacing w:beforeLines="50" w:before="120" w:afterLines="50" w:after="120"/>
        <w:rPr>
          <w:noProof/>
        </w:rPr>
      </w:pPr>
      <w:r w:rsidRPr="0051784B">
        <w:fldChar w:fldCharType="begin"/>
      </w:r>
      <w:r w:rsidRPr="0051784B">
        <w:instrText xml:space="preserve"> ADDIN EN.REFLIST </w:instrText>
      </w:r>
      <w:r w:rsidRPr="0051784B">
        <w:fldChar w:fldCharType="separate"/>
      </w:r>
      <w:r w:rsidRPr="00D84F9C">
        <w:rPr>
          <w:noProof/>
        </w:rPr>
        <w:t xml:space="preserve">Akita, R., Yoshihara, A., Matsubara, T., &amp; Uehara, K. (2016). </w:t>
      </w:r>
      <w:r w:rsidRPr="00D84F9C">
        <w:rPr>
          <w:i/>
          <w:noProof/>
        </w:rPr>
        <w:t>Deep learning for stock prediction using numerical and textual information.</w:t>
      </w:r>
      <w:r w:rsidRPr="00D84F9C">
        <w:rPr>
          <w:noProof/>
        </w:rPr>
        <w:t xml:space="preserve"> Paper presented at the Computer and Information Science (ICIS), 2016 IEEE/ACIS 15th International Conference on.</w:t>
      </w:r>
    </w:p>
    <w:p w14:paraId="51D30BE5" w14:textId="77777777" w:rsidR="00D77016" w:rsidRPr="00D84F9C" w:rsidRDefault="00D77016" w:rsidP="00D77016">
      <w:pPr>
        <w:pStyle w:val="EndNoteBibliography"/>
        <w:numPr>
          <w:ilvl w:val="0"/>
          <w:numId w:val="16"/>
        </w:numPr>
        <w:spacing w:beforeLines="50" w:before="120" w:afterLines="50" w:after="120"/>
        <w:rPr>
          <w:noProof/>
        </w:rPr>
      </w:pPr>
      <w:r w:rsidRPr="00D84F9C">
        <w:rPr>
          <w:noProof/>
        </w:rPr>
        <w:t xml:space="preserve">Ballings, M., Van den Poel, D., Hespeels, N., &amp; Gryp, R. (2015). Evaluating multiple classifiers for stock price direction prediction. </w:t>
      </w:r>
      <w:r w:rsidRPr="00D84F9C">
        <w:rPr>
          <w:i/>
          <w:noProof/>
        </w:rPr>
        <w:t>Expert Systems with Applications, 42</w:t>
      </w:r>
      <w:r w:rsidRPr="00D84F9C">
        <w:rPr>
          <w:noProof/>
        </w:rPr>
        <w:t xml:space="preserve">(20), 7046-7056. </w:t>
      </w:r>
    </w:p>
    <w:p w14:paraId="287C2AA2" w14:textId="77777777" w:rsidR="00D77016" w:rsidRPr="00D84F9C" w:rsidRDefault="00D77016" w:rsidP="00D77016">
      <w:pPr>
        <w:pStyle w:val="EndNoteBibliography"/>
        <w:numPr>
          <w:ilvl w:val="0"/>
          <w:numId w:val="16"/>
        </w:numPr>
        <w:spacing w:beforeLines="50" w:before="120" w:afterLines="50" w:after="120"/>
        <w:rPr>
          <w:noProof/>
        </w:rPr>
      </w:pPr>
      <w:r w:rsidRPr="00D84F9C">
        <w:rPr>
          <w:noProof/>
        </w:rPr>
        <w:t>Bharathi, S., Geetha, A. J. I. J. o. I. E., &amp; Systems. (2017). Sentiment analysis for effective stock market prediction.</w:t>
      </w:r>
      <w:r w:rsidRPr="00D84F9C">
        <w:rPr>
          <w:i/>
          <w:noProof/>
        </w:rPr>
        <w:t xml:space="preserve"> 10</w:t>
      </w:r>
      <w:r w:rsidRPr="00D84F9C">
        <w:rPr>
          <w:noProof/>
        </w:rPr>
        <w:t xml:space="preserve">(3), 146-154. </w:t>
      </w:r>
    </w:p>
    <w:p w14:paraId="2A54C1B4" w14:textId="59F8078D" w:rsidR="003042BE" w:rsidRDefault="00D77016" w:rsidP="00DC394F">
      <w:pPr>
        <w:pStyle w:val="EndNoteBibliography"/>
        <w:numPr>
          <w:ilvl w:val="0"/>
          <w:numId w:val="16"/>
        </w:numPr>
        <w:spacing w:beforeLines="50" w:before="120" w:afterLines="50" w:after="120"/>
      </w:pPr>
      <w:r w:rsidRPr="00D84F9C">
        <w:rPr>
          <w:noProof/>
        </w:rPr>
        <w:t xml:space="preserve">Bollen, J., Mao, H., &amp; Zeng, X. J. J. o. c. s. (2011). Twitter mood predicts the stock </w:t>
      </w:r>
      <w:r w:rsidRPr="0051784B">
        <w:fldChar w:fldCharType="end"/>
      </w:r>
      <w:r w:rsidR="00C70673" w:rsidRPr="0051784B">
        <w:fldChar w:fldCharType="begin"/>
      </w:r>
      <w:r w:rsidR="00C70673" w:rsidRPr="0051784B">
        <w:instrText xml:space="preserve"> ADDIN EN.REFLIST </w:instrText>
      </w:r>
      <w:r w:rsidR="00C70673" w:rsidRPr="0051784B">
        <w:fldChar w:fldCharType="end"/>
      </w:r>
    </w:p>
    <w:sectPr w:rsidR="003042BE" w:rsidSect="00A2516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3" w:right="1797" w:bottom="851" w:left="1797" w:header="851" w:footer="992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85D8F" w14:textId="77777777" w:rsidR="00AD1949" w:rsidRDefault="00AD1949">
      <w:pPr>
        <w:spacing w:line="240" w:lineRule="auto"/>
      </w:pPr>
      <w:r>
        <w:separator/>
      </w:r>
    </w:p>
  </w:endnote>
  <w:endnote w:type="continuationSeparator" w:id="0">
    <w:p w14:paraId="50236996" w14:textId="77777777" w:rsidR="00AD1949" w:rsidRDefault="00AD1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nLibertine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1EDD" w14:textId="10350F08" w:rsidR="00C7477E" w:rsidRDefault="00C7477E" w:rsidP="00A25167">
    <w:pPr>
      <w:pBdr>
        <w:top w:val="nil"/>
        <w:left w:val="nil"/>
        <w:bottom w:val="nil"/>
        <w:right w:val="nil"/>
        <w:between w:val="nil"/>
      </w:pBdr>
      <w:tabs>
        <w:tab w:val="left" w:pos="5580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F52D0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4EC1B" w14:textId="77777777" w:rsidR="00AD1949" w:rsidRDefault="00AD1949">
      <w:pPr>
        <w:spacing w:line="240" w:lineRule="auto"/>
      </w:pPr>
      <w:r>
        <w:separator/>
      </w:r>
    </w:p>
  </w:footnote>
  <w:footnote w:type="continuationSeparator" w:id="0">
    <w:p w14:paraId="29D712FD" w14:textId="77777777" w:rsidR="00AD1949" w:rsidRDefault="00AD19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B3A07" w14:textId="77777777" w:rsidR="00C7477E" w:rsidRDefault="00C747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252D" w14:textId="77777777" w:rsidR="00C7477E" w:rsidRDefault="00C747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B7A4D" w14:textId="77777777" w:rsidR="00C7477E" w:rsidRDefault="00C747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7304"/>
    <w:multiLevelType w:val="hybridMultilevel"/>
    <w:tmpl w:val="4744923C"/>
    <w:lvl w:ilvl="0" w:tplc="146E22E0">
      <w:start w:val="1"/>
      <w:numFmt w:val="decimal"/>
      <w:lvlText w:val="[%1]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B47DAB"/>
    <w:multiLevelType w:val="hybridMultilevel"/>
    <w:tmpl w:val="B1545EAA"/>
    <w:lvl w:ilvl="0" w:tplc="F948DC62">
      <w:start w:val="1"/>
      <w:numFmt w:val="decimal"/>
      <w:pStyle w:val="1"/>
      <w:lvlText w:val="%1."/>
      <w:lvlJc w:val="left"/>
      <w:pPr>
        <w:ind w:left="5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" w15:restartNumberingAfterBreak="0">
    <w:nsid w:val="2F2302FB"/>
    <w:multiLevelType w:val="multilevel"/>
    <w:tmpl w:val="C06A38D4"/>
    <w:lvl w:ilvl="0">
      <w:start w:val="1"/>
      <w:numFmt w:val="decimal"/>
      <w:lvlText w:val="%1."/>
      <w:lvlJc w:val="left"/>
      <w:pPr>
        <w:ind w:left="5584" w:hanging="480"/>
      </w:pPr>
    </w:lvl>
    <w:lvl w:ilvl="1">
      <w:start w:val="1"/>
      <w:numFmt w:val="decimal"/>
      <w:lvlText w:val="%1.%2"/>
      <w:lvlJc w:val="left"/>
      <w:pPr>
        <w:ind w:left="675" w:hanging="480"/>
      </w:pPr>
    </w:lvl>
    <w:lvl w:ilvl="2">
      <w:start w:val="1"/>
      <w:numFmt w:val="decimal"/>
      <w:lvlText w:val="%1.%2.%3"/>
      <w:lvlJc w:val="left"/>
      <w:pPr>
        <w:ind w:left="1110" w:hanging="720"/>
      </w:pPr>
    </w:lvl>
    <w:lvl w:ilvl="3">
      <w:start w:val="1"/>
      <w:numFmt w:val="decimal"/>
      <w:lvlText w:val="%1.%2.%3.%4"/>
      <w:lvlJc w:val="left"/>
      <w:pPr>
        <w:ind w:left="1305" w:hanging="720"/>
      </w:pPr>
    </w:lvl>
    <w:lvl w:ilvl="4">
      <w:start w:val="1"/>
      <w:numFmt w:val="decimal"/>
      <w:lvlText w:val="%1.%2.%3.%4.%5"/>
      <w:lvlJc w:val="left"/>
      <w:pPr>
        <w:ind w:left="1860" w:hanging="1080"/>
      </w:pPr>
    </w:lvl>
    <w:lvl w:ilvl="5">
      <w:start w:val="1"/>
      <w:numFmt w:val="decimal"/>
      <w:lvlText w:val="%1.%2.%3.%4.%5.%6"/>
      <w:lvlJc w:val="left"/>
      <w:pPr>
        <w:ind w:left="2055" w:hanging="1080"/>
      </w:pPr>
    </w:lvl>
    <w:lvl w:ilvl="6">
      <w:start w:val="1"/>
      <w:numFmt w:val="decimal"/>
      <w:lvlText w:val="%1.%2.%3.%4.%5.%6.%7"/>
      <w:lvlJc w:val="left"/>
      <w:pPr>
        <w:ind w:left="2610" w:hanging="1440"/>
      </w:pPr>
    </w:lvl>
    <w:lvl w:ilvl="7">
      <w:start w:val="1"/>
      <w:numFmt w:val="decimal"/>
      <w:lvlText w:val="%1.%2.%3.%4.%5.%6.%7.%8"/>
      <w:lvlJc w:val="left"/>
      <w:pPr>
        <w:ind w:left="2805" w:hanging="1440"/>
      </w:pPr>
    </w:lvl>
    <w:lvl w:ilvl="8">
      <w:start w:val="1"/>
      <w:numFmt w:val="decimal"/>
      <w:lvlText w:val="%1.%2.%3.%4.%5.%6.%7.%8.%9"/>
      <w:lvlJc w:val="left"/>
      <w:pPr>
        <w:ind w:left="3360" w:hanging="1800"/>
      </w:pPr>
    </w:lvl>
  </w:abstractNum>
  <w:abstractNum w:abstractNumId="3" w15:restartNumberingAfterBreak="0">
    <w:nsid w:val="312B71CF"/>
    <w:multiLevelType w:val="multilevel"/>
    <w:tmpl w:val="C610E1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F17582"/>
    <w:multiLevelType w:val="multilevel"/>
    <w:tmpl w:val="97E2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F53382"/>
    <w:multiLevelType w:val="multilevel"/>
    <w:tmpl w:val="82A6822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042BE"/>
    <w:rsid w:val="00001695"/>
    <w:rsid w:val="0003095F"/>
    <w:rsid w:val="00033088"/>
    <w:rsid w:val="0004781B"/>
    <w:rsid w:val="000A5627"/>
    <w:rsid w:val="000B78F8"/>
    <w:rsid w:val="000C18B0"/>
    <w:rsid w:val="000C3C58"/>
    <w:rsid w:val="000C5BD7"/>
    <w:rsid w:val="00152536"/>
    <w:rsid w:val="00160A95"/>
    <w:rsid w:val="001C19EE"/>
    <w:rsid w:val="001C5290"/>
    <w:rsid w:val="00232305"/>
    <w:rsid w:val="0025327F"/>
    <w:rsid w:val="00254656"/>
    <w:rsid w:val="0027266D"/>
    <w:rsid w:val="002D2870"/>
    <w:rsid w:val="002F52D0"/>
    <w:rsid w:val="003042BE"/>
    <w:rsid w:val="00351CF4"/>
    <w:rsid w:val="00377BE3"/>
    <w:rsid w:val="003B027D"/>
    <w:rsid w:val="003B23FA"/>
    <w:rsid w:val="003C254A"/>
    <w:rsid w:val="003F522A"/>
    <w:rsid w:val="004075B2"/>
    <w:rsid w:val="00423E43"/>
    <w:rsid w:val="0046012A"/>
    <w:rsid w:val="0049413D"/>
    <w:rsid w:val="0051784B"/>
    <w:rsid w:val="00542871"/>
    <w:rsid w:val="00542E93"/>
    <w:rsid w:val="00544919"/>
    <w:rsid w:val="00571005"/>
    <w:rsid w:val="005738EE"/>
    <w:rsid w:val="005746DB"/>
    <w:rsid w:val="005E0765"/>
    <w:rsid w:val="005F4169"/>
    <w:rsid w:val="00603C7D"/>
    <w:rsid w:val="00622B95"/>
    <w:rsid w:val="00646CF1"/>
    <w:rsid w:val="006866DA"/>
    <w:rsid w:val="006A692E"/>
    <w:rsid w:val="006B299B"/>
    <w:rsid w:val="006C38F3"/>
    <w:rsid w:val="006D5FDD"/>
    <w:rsid w:val="00723EA7"/>
    <w:rsid w:val="00741F79"/>
    <w:rsid w:val="00781CCD"/>
    <w:rsid w:val="007A008F"/>
    <w:rsid w:val="007F0CA3"/>
    <w:rsid w:val="008049EE"/>
    <w:rsid w:val="00815A7E"/>
    <w:rsid w:val="00821939"/>
    <w:rsid w:val="00833DDA"/>
    <w:rsid w:val="00846593"/>
    <w:rsid w:val="008917AE"/>
    <w:rsid w:val="00895893"/>
    <w:rsid w:val="008C3A79"/>
    <w:rsid w:val="009413F1"/>
    <w:rsid w:val="0094754C"/>
    <w:rsid w:val="00950EDA"/>
    <w:rsid w:val="009969CA"/>
    <w:rsid w:val="009F3DC9"/>
    <w:rsid w:val="00A25167"/>
    <w:rsid w:val="00A320A4"/>
    <w:rsid w:val="00A44878"/>
    <w:rsid w:val="00A64101"/>
    <w:rsid w:val="00AA51ED"/>
    <w:rsid w:val="00AD1949"/>
    <w:rsid w:val="00B06834"/>
    <w:rsid w:val="00B15934"/>
    <w:rsid w:val="00B522F7"/>
    <w:rsid w:val="00BE177D"/>
    <w:rsid w:val="00BF1425"/>
    <w:rsid w:val="00C128AF"/>
    <w:rsid w:val="00C1715C"/>
    <w:rsid w:val="00C27943"/>
    <w:rsid w:val="00C346F7"/>
    <w:rsid w:val="00C3717D"/>
    <w:rsid w:val="00C70673"/>
    <w:rsid w:val="00C7477E"/>
    <w:rsid w:val="00C75352"/>
    <w:rsid w:val="00CC2091"/>
    <w:rsid w:val="00CE180D"/>
    <w:rsid w:val="00CE7B73"/>
    <w:rsid w:val="00CF1AB4"/>
    <w:rsid w:val="00CF3461"/>
    <w:rsid w:val="00D167A4"/>
    <w:rsid w:val="00D207AF"/>
    <w:rsid w:val="00D60057"/>
    <w:rsid w:val="00D75A08"/>
    <w:rsid w:val="00D77016"/>
    <w:rsid w:val="00D84F9C"/>
    <w:rsid w:val="00DC1394"/>
    <w:rsid w:val="00DC394F"/>
    <w:rsid w:val="00E128C8"/>
    <w:rsid w:val="00E225CE"/>
    <w:rsid w:val="00E22F60"/>
    <w:rsid w:val="00E72051"/>
    <w:rsid w:val="00E80ED8"/>
    <w:rsid w:val="00E92745"/>
    <w:rsid w:val="00EC0D45"/>
    <w:rsid w:val="00ED5FDF"/>
    <w:rsid w:val="00F632C4"/>
    <w:rsid w:val="00F6346E"/>
    <w:rsid w:val="00F8519E"/>
    <w:rsid w:val="00FC01BF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E6E5B"/>
  <w15:docId w15:val="{3446BCA7-D970-4CCE-AFE6-26107668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C58"/>
    <w:pPr>
      <w:jc w:val="both"/>
    </w:pPr>
    <w:rPr>
      <w:rFonts w:eastAsia="標楷體"/>
      <w:kern w:val="2"/>
    </w:rPr>
  </w:style>
  <w:style w:type="paragraph" w:styleId="1">
    <w:name w:val="heading 1"/>
    <w:basedOn w:val="a"/>
    <w:next w:val="a"/>
    <w:link w:val="10"/>
    <w:autoRedefine/>
    <w:qFormat/>
    <w:rsid w:val="000C3C58"/>
    <w:pPr>
      <w:numPr>
        <w:numId w:val="8"/>
      </w:numPr>
      <w:spacing w:before="240" w:after="60" w:line="240" w:lineRule="auto"/>
      <w:outlineLvl w:val="0"/>
    </w:pPr>
    <w:rPr>
      <w:b/>
      <w:lang w:val="en-GB"/>
    </w:rPr>
  </w:style>
  <w:style w:type="paragraph" w:styleId="2">
    <w:name w:val="heading 2"/>
    <w:basedOn w:val="a"/>
    <w:next w:val="a"/>
    <w:link w:val="20"/>
    <w:autoRedefine/>
    <w:qFormat/>
    <w:rsid w:val="00B75734"/>
    <w:pPr>
      <w:adjustRightInd w:val="0"/>
      <w:spacing w:beforeLines="50" w:before="200" w:afterLines="50" w:after="200" w:line="240" w:lineRule="auto"/>
      <w:outlineLvl w:val="1"/>
    </w:pPr>
    <w:rPr>
      <w:rFonts w:eastAsia="SimSun"/>
      <w:b/>
      <w:bCs/>
    </w:rPr>
  </w:style>
  <w:style w:type="paragraph" w:styleId="3">
    <w:name w:val="heading 3"/>
    <w:basedOn w:val="a"/>
    <w:next w:val="a"/>
    <w:link w:val="30"/>
    <w:qFormat/>
    <w:rsid w:val="00003AF0"/>
    <w:pPr>
      <w:keepNext/>
      <w:spacing w:line="720" w:lineRule="auto"/>
      <w:outlineLvl w:val="2"/>
    </w:pPr>
    <w:rPr>
      <w:rFonts w:ascii="Calibri Light" w:hAnsi="Calibri Light"/>
      <w:bCs/>
      <w:sz w:val="28"/>
      <w:szCs w:val="36"/>
    </w:rPr>
  </w:style>
  <w:style w:type="paragraph" w:styleId="4">
    <w:name w:val="heading 4"/>
    <w:basedOn w:val="a"/>
    <w:next w:val="a"/>
    <w:link w:val="40"/>
    <w:qFormat/>
    <w:rsid w:val="00003AF0"/>
    <w:pPr>
      <w:keepNext/>
      <w:spacing w:line="720" w:lineRule="auto"/>
      <w:outlineLvl w:val="3"/>
    </w:pPr>
    <w:rPr>
      <w:rFonts w:ascii="Calibri Light" w:eastAsia="新細明體" w:hAnsi="Calibri Light"/>
      <w:sz w:val="36"/>
      <w:szCs w:val="3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link w:val="1"/>
    <w:locked/>
    <w:rsid w:val="000C3C58"/>
    <w:rPr>
      <w:rFonts w:eastAsia="標楷體"/>
      <w:b/>
      <w:kern w:val="2"/>
      <w:lang w:val="en-GB"/>
    </w:rPr>
  </w:style>
  <w:style w:type="character" w:customStyle="1" w:styleId="20">
    <w:name w:val="標題 2 字元"/>
    <w:link w:val="2"/>
    <w:locked/>
    <w:rsid w:val="00B75734"/>
    <w:rPr>
      <w:rFonts w:ascii="Times New Roman" w:eastAsia="SimSun" w:hAnsi="Times New Roman"/>
      <w:b/>
      <w:bCs/>
      <w:kern w:val="2"/>
      <w:sz w:val="24"/>
      <w:szCs w:val="24"/>
    </w:rPr>
  </w:style>
  <w:style w:type="character" w:customStyle="1" w:styleId="30">
    <w:name w:val="標題 3 字元"/>
    <w:link w:val="3"/>
    <w:locked/>
    <w:rsid w:val="00003AF0"/>
    <w:rPr>
      <w:rFonts w:ascii="Calibri Light" w:eastAsia="標楷體" w:hAnsi="Calibri Light" w:cs="Times New Roman"/>
      <w:bCs/>
      <w:sz w:val="36"/>
      <w:szCs w:val="36"/>
    </w:rPr>
  </w:style>
  <w:style w:type="character" w:customStyle="1" w:styleId="40">
    <w:name w:val="標題 4 字元"/>
    <w:link w:val="4"/>
    <w:semiHidden/>
    <w:locked/>
    <w:rsid w:val="00003AF0"/>
    <w:rPr>
      <w:rFonts w:ascii="Calibri Light" w:eastAsia="新細明體" w:hAnsi="Calibri Light" w:cs="Times New Roman"/>
      <w:sz w:val="36"/>
      <w:szCs w:val="36"/>
    </w:rPr>
  </w:style>
  <w:style w:type="table" w:styleId="a4">
    <w:name w:val="Table Grid"/>
    <w:basedOn w:val="a1"/>
    <w:uiPriority w:val="39"/>
    <w:rsid w:val="00003AF0"/>
    <w:rPr>
      <w:rFonts w:eastAsia="標楷體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清單表格 6 彩色1"/>
    <w:uiPriority w:val="51"/>
    <w:rsid w:val="00003AF0"/>
    <w:rPr>
      <w:rFonts w:eastAsia="標楷體"/>
      <w:color w:val="00000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qFormat/>
    <w:rsid w:val="00003AF0"/>
    <w:rPr>
      <w:sz w:val="20"/>
      <w:szCs w:val="20"/>
    </w:rPr>
  </w:style>
  <w:style w:type="paragraph" w:customStyle="1" w:styleId="EndNoteBibliographyTitle">
    <w:name w:val="EndNote Bibliography Title"/>
    <w:basedOn w:val="a"/>
    <w:rsid w:val="00003AF0"/>
    <w:pPr>
      <w:jc w:val="center"/>
    </w:pPr>
  </w:style>
  <w:style w:type="paragraph" w:customStyle="1" w:styleId="EndNoteBibliography">
    <w:name w:val="EndNote Bibliography"/>
    <w:basedOn w:val="a"/>
    <w:rsid w:val="00003AF0"/>
    <w:pPr>
      <w:spacing w:line="240" w:lineRule="auto"/>
    </w:pPr>
  </w:style>
  <w:style w:type="table" w:customStyle="1" w:styleId="31">
    <w:name w:val="純表格 31"/>
    <w:rsid w:val="00003AF0"/>
    <w:rPr>
      <w:rFonts w:eastAsia="標楷體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純表格 21"/>
    <w:rsid w:val="00003AF0"/>
    <w:rPr>
      <w:rFonts w:eastAsia="標楷體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純表格 41"/>
    <w:rsid w:val="00003AF0"/>
    <w:rPr>
      <w:rFonts w:eastAsia="標楷體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003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locked/>
    <w:rsid w:val="00003AF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003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locked/>
    <w:rsid w:val="00003AF0"/>
    <w:rPr>
      <w:rFonts w:ascii="Times New Roman" w:eastAsia="標楷體" w:hAnsi="Times New Roman" w:cs="Times New Roman"/>
      <w:sz w:val="20"/>
      <w:szCs w:val="20"/>
    </w:rPr>
  </w:style>
  <w:style w:type="paragraph" w:customStyle="1" w:styleId="11">
    <w:name w:val="清單段落1"/>
    <w:basedOn w:val="a"/>
    <w:rsid w:val="00003AF0"/>
    <w:pPr>
      <w:ind w:leftChars="200" w:left="480"/>
    </w:pPr>
  </w:style>
  <w:style w:type="paragraph" w:customStyle="1" w:styleId="12">
    <w:name w:val="目錄標題1"/>
    <w:basedOn w:val="1"/>
    <w:next w:val="a"/>
    <w:rsid w:val="00003AF0"/>
    <w:pPr>
      <w:keepLines/>
      <w:spacing w:line="259" w:lineRule="auto"/>
      <w:outlineLvl w:val="9"/>
    </w:pPr>
    <w:rPr>
      <w:b w:val="0"/>
      <w:bCs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rsid w:val="00003AF0"/>
  </w:style>
  <w:style w:type="paragraph" w:styleId="22">
    <w:name w:val="toc 2"/>
    <w:basedOn w:val="a"/>
    <w:next w:val="a"/>
    <w:autoRedefine/>
    <w:rsid w:val="00003AF0"/>
    <w:pPr>
      <w:ind w:leftChars="200" w:left="480"/>
    </w:pPr>
  </w:style>
  <w:style w:type="paragraph" w:styleId="32">
    <w:name w:val="toc 3"/>
    <w:basedOn w:val="a"/>
    <w:next w:val="a"/>
    <w:autoRedefine/>
    <w:rsid w:val="00003AF0"/>
    <w:pPr>
      <w:ind w:leftChars="400" w:left="960"/>
    </w:pPr>
  </w:style>
  <w:style w:type="character" w:styleId="aa">
    <w:name w:val="Hyperlink"/>
    <w:rsid w:val="00003AF0"/>
    <w:rPr>
      <w:rFonts w:cs="Times New Roman"/>
      <w:color w:val="0563C1"/>
      <w:u w:val="single"/>
    </w:rPr>
  </w:style>
  <w:style w:type="paragraph" w:styleId="ab">
    <w:name w:val="table of figures"/>
    <w:basedOn w:val="a"/>
    <w:next w:val="a"/>
    <w:rsid w:val="00003AF0"/>
    <w:pPr>
      <w:ind w:leftChars="400" w:left="400" w:hangingChars="200" w:hanging="200"/>
    </w:pPr>
  </w:style>
  <w:style w:type="character" w:styleId="ac">
    <w:name w:val="annotation reference"/>
    <w:semiHidden/>
    <w:rsid w:val="00003AF0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003AF0"/>
  </w:style>
  <w:style w:type="character" w:customStyle="1" w:styleId="ae">
    <w:name w:val="註解文字 字元"/>
    <w:link w:val="ad"/>
    <w:semiHidden/>
    <w:locked/>
    <w:rsid w:val="00003AF0"/>
    <w:rPr>
      <w:rFonts w:ascii="Times New Roman" w:eastAsia="標楷體" w:hAnsi="Times New Roman" w:cs="Times New Roman"/>
      <w:sz w:val="24"/>
      <w:szCs w:val="24"/>
    </w:rPr>
  </w:style>
  <w:style w:type="paragraph" w:styleId="af">
    <w:name w:val="annotation subject"/>
    <w:basedOn w:val="ad"/>
    <w:next w:val="ad"/>
    <w:link w:val="af0"/>
    <w:semiHidden/>
    <w:rsid w:val="00003AF0"/>
    <w:rPr>
      <w:b/>
      <w:bCs/>
    </w:rPr>
  </w:style>
  <w:style w:type="character" w:customStyle="1" w:styleId="af0">
    <w:name w:val="註解主旨 字元"/>
    <w:link w:val="af"/>
    <w:semiHidden/>
    <w:locked/>
    <w:rsid w:val="00003AF0"/>
    <w:rPr>
      <w:rFonts w:ascii="Times New Roman" w:eastAsia="標楷體" w:hAnsi="Times New Roman" w:cs="Times New Roman"/>
      <w:b/>
      <w:bCs/>
      <w:sz w:val="24"/>
      <w:szCs w:val="24"/>
    </w:rPr>
  </w:style>
  <w:style w:type="paragraph" w:styleId="af1">
    <w:name w:val="Balloon Text"/>
    <w:basedOn w:val="a"/>
    <w:link w:val="af2"/>
    <w:semiHidden/>
    <w:rsid w:val="00003AF0"/>
    <w:rPr>
      <w:rFonts w:ascii="Calibri Light" w:eastAsia="新細明體" w:hAnsi="Calibri Light"/>
      <w:sz w:val="18"/>
      <w:szCs w:val="18"/>
    </w:rPr>
  </w:style>
  <w:style w:type="character" w:customStyle="1" w:styleId="af2">
    <w:name w:val="註解方塊文字 字元"/>
    <w:link w:val="af1"/>
    <w:semiHidden/>
    <w:locked/>
    <w:rsid w:val="00003AF0"/>
    <w:rPr>
      <w:rFonts w:ascii="Calibri Light" w:eastAsia="新細明體" w:hAnsi="Calibri Light" w:cs="Times New Roman"/>
      <w:sz w:val="18"/>
      <w:szCs w:val="18"/>
    </w:rPr>
  </w:style>
  <w:style w:type="paragraph" w:customStyle="1" w:styleId="af3">
    <w:name w:val="表"/>
    <w:basedOn w:val="a5"/>
    <w:rsid w:val="00003AF0"/>
    <w:rPr>
      <w:sz w:val="24"/>
    </w:rPr>
  </w:style>
  <w:style w:type="paragraph" w:customStyle="1" w:styleId="af4">
    <w:name w:val="圖"/>
    <w:basedOn w:val="a"/>
    <w:link w:val="af5"/>
    <w:rsid w:val="00003AF0"/>
    <w:pPr>
      <w:adjustRightInd w:val="0"/>
      <w:snapToGrid w:val="0"/>
      <w:ind w:firstLine="480"/>
      <w:jc w:val="center"/>
    </w:pPr>
  </w:style>
  <w:style w:type="character" w:customStyle="1" w:styleId="14">
    <w:name w:val="預留位置文字1"/>
    <w:semiHidden/>
    <w:rsid w:val="00003AF0"/>
    <w:rPr>
      <w:rFonts w:cs="Times New Roman"/>
      <w:color w:val="808080"/>
    </w:rPr>
  </w:style>
  <w:style w:type="character" w:customStyle="1" w:styleId="af5">
    <w:name w:val="圖 字元"/>
    <w:link w:val="af4"/>
    <w:locked/>
    <w:rsid w:val="00003AF0"/>
    <w:rPr>
      <w:rFonts w:ascii="Times New Roman" w:eastAsia="標楷體" w:hAnsi="Times New Roman" w:cs="Times New Roman"/>
      <w:sz w:val="24"/>
      <w:szCs w:val="24"/>
    </w:rPr>
  </w:style>
  <w:style w:type="paragraph" w:styleId="Web">
    <w:name w:val="Normal (Web)"/>
    <w:basedOn w:val="a"/>
    <w:link w:val="Web0"/>
    <w:rsid w:val="00003AF0"/>
    <w:pPr>
      <w:widowControl/>
      <w:spacing w:before="100" w:beforeAutospacing="1" w:after="100" w:afterAutospacing="1" w:line="240" w:lineRule="auto"/>
    </w:pPr>
    <w:rPr>
      <w:rFonts w:ascii="新細明體" w:eastAsia="新細明體" w:hAnsi="新細明體"/>
      <w:kern w:val="0"/>
      <w:szCs w:val="20"/>
      <w:lang w:val="x-none" w:eastAsia="x-none"/>
    </w:rPr>
  </w:style>
  <w:style w:type="table" w:customStyle="1" w:styleId="110">
    <w:name w:val="格線表格 1 淺色1"/>
    <w:rsid w:val="00AA36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ate"/>
    <w:basedOn w:val="a"/>
    <w:next w:val="a"/>
    <w:link w:val="af7"/>
    <w:semiHidden/>
    <w:rsid w:val="00A575AD"/>
    <w:pPr>
      <w:jc w:val="right"/>
    </w:pPr>
  </w:style>
  <w:style w:type="character" w:customStyle="1" w:styleId="af7">
    <w:name w:val="日期 字元"/>
    <w:link w:val="af6"/>
    <w:semiHidden/>
    <w:locked/>
    <w:rsid w:val="00A575AD"/>
    <w:rPr>
      <w:rFonts w:ascii="Times New Roman" w:eastAsia="標楷體" w:hAnsi="Times New Roman" w:cs="Times New Roman"/>
      <w:sz w:val="24"/>
      <w:szCs w:val="24"/>
    </w:rPr>
  </w:style>
  <w:style w:type="character" w:customStyle="1" w:styleId="Web0">
    <w:name w:val="內文 (Web) 字元"/>
    <w:link w:val="Web"/>
    <w:locked/>
    <w:rsid w:val="00406132"/>
    <w:rPr>
      <w:rFonts w:ascii="新細明體" w:eastAsia="新細明體" w:hAnsi="新細明體"/>
      <w:kern w:val="0"/>
      <w:sz w:val="24"/>
    </w:rPr>
  </w:style>
  <w:style w:type="paragraph" w:customStyle="1" w:styleId="JEB11">
    <w:name w:val="JEB 1.1."/>
    <w:basedOn w:val="a"/>
    <w:rsid w:val="00A73BF1"/>
    <w:pPr>
      <w:keepNext/>
      <w:adjustRightInd w:val="0"/>
      <w:snapToGrid w:val="0"/>
      <w:spacing w:beforeLines="100" w:line="240" w:lineRule="atLeast"/>
    </w:pPr>
    <w:rPr>
      <w:b/>
      <w:bCs/>
      <w:sz w:val="32"/>
      <w:szCs w:val="32"/>
    </w:rPr>
  </w:style>
  <w:style w:type="paragraph" w:customStyle="1" w:styleId="JEB1">
    <w:name w:val="JEB 1."/>
    <w:basedOn w:val="a"/>
    <w:rsid w:val="00770D2F"/>
    <w:pPr>
      <w:keepNext/>
      <w:adjustRightInd w:val="0"/>
      <w:snapToGrid w:val="0"/>
      <w:spacing w:beforeLines="100" w:line="240" w:lineRule="atLeast"/>
    </w:pPr>
    <w:rPr>
      <w:rFonts w:eastAsia="新細明體"/>
      <w:b/>
      <w:sz w:val="36"/>
    </w:rPr>
  </w:style>
  <w:style w:type="paragraph" w:customStyle="1" w:styleId="JEB">
    <w:name w:val="JEB內文"/>
    <w:basedOn w:val="a"/>
    <w:rsid w:val="00770D2F"/>
    <w:pPr>
      <w:adjustRightInd w:val="0"/>
      <w:snapToGrid w:val="0"/>
      <w:spacing w:beforeLines="50" w:afterLines="50" w:line="400" w:lineRule="atLeast"/>
      <w:ind w:firstLineChars="200" w:firstLine="200"/>
    </w:pPr>
    <w:rPr>
      <w:rFonts w:eastAsia="新細明體"/>
      <w:color w:val="000000"/>
      <w:kern w:val="0"/>
    </w:rPr>
  </w:style>
  <w:style w:type="paragraph" w:styleId="af8">
    <w:name w:val="Body Text"/>
    <w:basedOn w:val="a"/>
    <w:link w:val="af9"/>
    <w:rsid w:val="001A66D6"/>
    <w:pPr>
      <w:spacing w:before="26" w:line="240" w:lineRule="auto"/>
      <w:ind w:left="101"/>
    </w:pPr>
    <w:rPr>
      <w:rFonts w:ascii="新細明體" w:eastAsia="新細明體" w:hAnsi="新細明體"/>
      <w:kern w:val="0"/>
      <w:lang w:eastAsia="en-US"/>
    </w:rPr>
  </w:style>
  <w:style w:type="character" w:customStyle="1" w:styleId="af9">
    <w:name w:val="本文 字元"/>
    <w:link w:val="af8"/>
    <w:locked/>
    <w:rsid w:val="001A66D6"/>
    <w:rPr>
      <w:rFonts w:ascii="新細明體" w:eastAsia="新細明體" w:hAnsi="新細明體" w:cs="Times New Roman"/>
      <w:kern w:val="0"/>
      <w:sz w:val="24"/>
      <w:szCs w:val="24"/>
      <w:lang w:val="x-none" w:eastAsia="en-US"/>
    </w:rPr>
  </w:style>
  <w:style w:type="paragraph" w:customStyle="1" w:styleId="Default">
    <w:name w:val="Default"/>
    <w:rsid w:val="001A66D6"/>
    <w:pPr>
      <w:autoSpaceDE w:val="0"/>
      <w:autoSpaceDN w:val="0"/>
      <w:adjustRightInd w:val="0"/>
    </w:pPr>
    <w:rPr>
      <w:color w:val="000000"/>
    </w:rPr>
  </w:style>
  <w:style w:type="numbering" w:customStyle="1" w:styleId="15">
    <w:name w:val="樣式1"/>
    <w:rsid w:val="00450DD2"/>
  </w:style>
  <w:style w:type="table" w:customStyle="1" w:styleId="611">
    <w:name w:val="清單表格 6 彩色11"/>
    <w:basedOn w:val="a1"/>
    <w:uiPriority w:val="51"/>
    <w:rsid w:val="00C97312"/>
    <w:rPr>
      <w:rFonts w:eastAsia="標楷體"/>
      <w:color w:val="000000"/>
      <w:kern w:val="2"/>
    </w:rPr>
    <w:tblPr>
      <w:tblStyleRowBandSize w:val="1"/>
      <w:tblStyleColBandSize w:val="1"/>
      <w:tblInd w:w="0" w:type="nil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12">
    <w:name w:val="清單表格 6 彩色12"/>
    <w:basedOn w:val="a1"/>
    <w:uiPriority w:val="51"/>
    <w:rsid w:val="00C97312"/>
    <w:rPr>
      <w:rFonts w:eastAsia="標楷體"/>
      <w:color w:val="000000"/>
      <w:kern w:val="2"/>
    </w:rPr>
    <w:tblPr>
      <w:tblStyleRowBandSize w:val="1"/>
      <w:tblStyleColBandSize w:val="1"/>
      <w:tblInd w:w="0" w:type="nil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13">
    <w:name w:val="清單表格 6 彩色13"/>
    <w:basedOn w:val="a1"/>
    <w:uiPriority w:val="51"/>
    <w:rsid w:val="00C97312"/>
    <w:rPr>
      <w:rFonts w:eastAsia="標楷體"/>
      <w:color w:val="000000"/>
      <w:kern w:val="2"/>
    </w:rPr>
    <w:tblPr>
      <w:tblStyleRowBandSize w:val="1"/>
      <w:tblStyleColBandSize w:val="1"/>
      <w:tblInd w:w="0" w:type="nil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14">
    <w:name w:val="清單表格 6 彩色14"/>
    <w:basedOn w:val="a1"/>
    <w:uiPriority w:val="51"/>
    <w:rsid w:val="00C97312"/>
    <w:rPr>
      <w:rFonts w:eastAsia="標楷體"/>
      <w:color w:val="000000"/>
      <w:kern w:val="2"/>
    </w:rPr>
    <w:tblPr>
      <w:tblStyleRowBandSize w:val="1"/>
      <w:tblStyleColBandSize w:val="1"/>
      <w:tblInd w:w="0" w:type="nil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a">
    <w:name w:val="List Paragraph"/>
    <w:basedOn w:val="a"/>
    <w:uiPriority w:val="34"/>
    <w:qFormat/>
    <w:rsid w:val="00C105FA"/>
    <w:pPr>
      <w:ind w:leftChars="200" w:left="480"/>
    </w:pPr>
  </w:style>
  <w:style w:type="paragraph" w:customStyle="1" w:styleId="Normal1">
    <w:name w:val="Normal1"/>
    <w:rsid w:val="000A6038"/>
    <w:pPr>
      <w:adjustRightInd w:val="0"/>
      <w:spacing w:line="360" w:lineRule="atLeast"/>
      <w:textAlignment w:val="baseline"/>
    </w:pPr>
    <w:rPr>
      <w:rFonts w:eastAsia="細明體"/>
      <w:color w:val="000000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rPr>
      <w:rFonts w:eastAsia="Times New Roman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e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">
    <w:basedOn w:val="TableNormal"/>
    <w:rPr>
      <w:rFonts w:eastAsia="Times New Roman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2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f4">
    <w:name w:val="line number"/>
    <w:basedOn w:val="a0"/>
    <w:uiPriority w:val="99"/>
    <w:semiHidden/>
    <w:unhideWhenUsed/>
    <w:rsid w:val="00A25167"/>
  </w:style>
  <w:style w:type="character" w:customStyle="1" w:styleId="hps">
    <w:name w:val="hps"/>
    <w:basedOn w:val="a0"/>
    <w:rsid w:val="00DC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+cDvYbid5fAJQ+brvaT7K9klw==">AMUW2mVR+l8pPlOgo5kP90fZAW+LUfHJj56UJv5/bAwMCWlzzxxH14yya6Rha1YW8HUl1iFfjAVroea9fMXjWo9EW/5LWajJjObE1qzMmlTsEIW6qkerXSdjmBoOhR9E55oagiGy7hQL1xdYljLWjQoyuohj+NPqBUX+k1S4/eg3244wh36fqlOx2rBQtZEGdbrz3pFMEEb0hf/++QKfxkTHM8c2idGjT5oJlorHIdTQSBBfaFyaa18kJNUe3D+AAHMCLxyKkGPullFaTE2CHzglLqRCYVAuoPvIc4zQJglZKAouVvV/oj6PrMg0YjZrQPHHDedrYNTBKtKx1gwfQQprhq821iXVAzWHgkjUrJ/5q1BJSL05dPh7HXD48lapPGkZlKczKjH7hFWk8EchyyzC6im8DpgdGMj2bzEQaKmI0fqGr+qegMFaVf4cTA1RXkSWFEKM7QMPcA11X8tcwSYp9j4+9/7unxcb3PhIvNJyIWVBq0djVznn9FABGEp5M2TEexrTulbQp6yFjDCcxf9sBQfIC4SKUaXtQQ7plelgQTJYKgxdqiP1ydGvNzQgM/LGXZczWCPEKl9s2f0xApdrAyihbXpcGBQohJ4zo45QC73BErxni8i2MpZtKSAp1kU43YeeQrFuiPCBK1siF5S8njmBppqyYPOlDMERafy5Yj3ACVfNH5vWhr9TlS+noVkElG89Bpo+PlxAu0Q4OzFnOUGarXCPsbBmiJWv2rvCpocNMlfnIP9iRVmnjUzoD+BaNOBHTrsmxo//GZvLzXzELmyJv2G+tKEdse31sfz+yq3QUO+3nm4JzOxtr36+KYoLpfeFAaxhx0f181ZzzBs3qLYTpDkqbadmB3L9qX9K+emd82WUIy3hmGz66df4kbQ0cjgh0+hQtwc164vmUC0JFQcQVESCp6fx+Nkbe08BWKVDvR+iELvZJjJsxJ4DsV+ijtmgxUn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E9B421-50C1-4EB6-AF72-F21CC26F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cheng_lichen cheng_lichen</dc:creator>
  <cp:lastModifiedBy>TKU-STAFF</cp:lastModifiedBy>
  <cp:revision>2</cp:revision>
  <dcterms:created xsi:type="dcterms:W3CDTF">2022-01-03T05:19:00Z</dcterms:created>
  <dcterms:modified xsi:type="dcterms:W3CDTF">2022-01-03T05:19:00Z</dcterms:modified>
</cp:coreProperties>
</file>